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F" w:rsidRDefault="0074346F" w:rsidP="007434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ANKIETA MONITORUJĄCA POSTĘP REALIZACJI </w:t>
      </w:r>
    </w:p>
    <w:p w:rsidR="0074346F" w:rsidRDefault="0074346F" w:rsidP="0074346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LOKALNEJ STRATEGII ROZWOJU LGD - SPICHLERZ ŻUŁAWSKI</w:t>
      </w:r>
    </w:p>
    <w:p w:rsidR="0074346F" w:rsidRDefault="0074346F" w:rsidP="0074346F">
      <w:pPr>
        <w:spacing w:line="360" w:lineRule="auto"/>
        <w:rPr>
          <w:b/>
          <w:sz w:val="22"/>
          <w:szCs w:val="22"/>
          <w:u w:val="single"/>
        </w:rPr>
      </w:pPr>
    </w:p>
    <w:p w:rsidR="0074346F" w:rsidRDefault="0074346F" w:rsidP="0074346F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I. INFORMACJE  OGÓLNE</w:t>
      </w:r>
    </w:p>
    <w:p w:rsidR="0074346F" w:rsidRDefault="0074346F" w:rsidP="00743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1.Ankietę monitorującą Beneficjent składa w wersji papierowej osobiście lub d</w:t>
      </w:r>
      <w:r w:rsidR="00A42776">
        <w:rPr>
          <w:sz w:val="22"/>
          <w:szCs w:val="22"/>
        </w:rPr>
        <w:t>r</w:t>
      </w:r>
      <w:r w:rsidR="00C95FC9">
        <w:rPr>
          <w:sz w:val="22"/>
          <w:szCs w:val="22"/>
        </w:rPr>
        <w:t>ogą korespondencyjną na adres: L</w:t>
      </w:r>
      <w:r w:rsidR="00A42776">
        <w:rPr>
          <w:sz w:val="22"/>
          <w:szCs w:val="22"/>
        </w:rPr>
        <w:t>okalna Grupa Działania Spichlerz Żuławski, Plac Słowiański 17, 82-200 Malbork</w:t>
      </w:r>
    </w:p>
    <w:p w:rsidR="0074346F" w:rsidRDefault="0074346F" w:rsidP="0074346F">
      <w:pPr>
        <w:jc w:val="both"/>
        <w:rPr>
          <w:sz w:val="22"/>
          <w:szCs w:val="22"/>
        </w:rPr>
      </w:pPr>
      <w:r>
        <w:rPr>
          <w:sz w:val="22"/>
          <w:szCs w:val="22"/>
        </w:rPr>
        <w:t>2. Beneficjent czytelnie wypełnia białe pola ankiety. W sytuacji</w:t>
      </w:r>
      <w:r>
        <w:rPr>
          <w:strike/>
          <w:sz w:val="22"/>
          <w:szCs w:val="22"/>
        </w:rPr>
        <w:t>,</w:t>
      </w:r>
      <w:r>
        <w:rPr>
          <w:sz w:val="22"/>
          <w:szCs w:val="22"/>
        </w:rPr>
        <w:t xml:space="preserve"> gdy dane pole nie dotyczy Beneficjenta, należy wstawić kreskę.</w:t>
      </w:r>
    </w:p>
    <w:p w:rsidR="0074346F" w:rsidRDefault="0074346F" w:rsidP="0074346F">
      <w:pPr>
        <w:rPr>
          <w:sz w:val="22"/>
          <w:szCs w:val="22"/>
        </w:rPr>
      </w:pPr>
    </w:p>
    <w:tbl>
      <w:tblPr>
        <w:tblW w:w="1097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545"/>
        <w:gridCol w:w="4219"/>
        <w:gridCol w:w="2727"/>
      </w:tblGrid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IMIĘ, NAZWISKO/NAZWA                                     BENEFICJENTA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ZAMIESZKANIA/ADRES  SIEDZIBY BENEFICJENTA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OPERACJI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Zgodnie z umową przyznania pomocy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OPERACJI  (od  - do)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UMOWY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4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OTRZYMANA POMOC NA REALIZACJĘ OPERACJI: [ZŁ]</w:t>
            </w:r>
          </w:p>
          <w:p w:rsidR="0074346F" w:rsidRDefault="0074346F">
            <w:pPr>
              <w:rPr>
                <w:b/>
                <w:strike/>
                <w:sz w:val="22"/>
                <w:szCs w:val="22"/>
              </w:rPr>
            </w:pPr>
          </w:p>
          <w:p w:rsidR="0074346F" w:rsidRDefault="0074346F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przyznania pomocy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przyznanej pomocy ( zgodnie z umową przyznania pomocy)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całkowita zrealizowanej operacji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Kwota otrzymanej refundacji</w:t>
            </w:r>
          </w:p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otrzymania refundacji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OPERACJI</w:t>
            </w:r>
          </w:p>
          <w:p w:rsidR="0074346F" w:rsidRDefault="0074346F">
            <w:pPr>
              <w:jc w:val="both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opisać główny zakres operacji np. cel, termin, ilość uczestników, miejsce realizacji, ilość i rodzaj nabytych środków trwałych, ilość wybudowanych, wyremontowanych obiektów budowlanych, ilość przeprowadzonych szkoleń i w jakim zakresie, ilość zorganizowanych imprez, itp.</w:t>
            </w: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punkcie należy również opisać problemy napotkane w trakcie realizacji operacji, np. </w:t>
            </w:r>
            <w:proofErr w:type="spellStart"/>
            <w:r>
              <w:rPr>
                <w:sz w:val="22"/>
                <w:szCs w:val="22"/>
              </w:rPr>
              <w:t>aneksowanie</w:t>
            </w:r>
            <w:proofErr w:type="spellEnd"/>
            <w:r>
              <w:rPr>
                <w:sz w:val="22"/>
                <w:szCs w:val="22"/>
              </w:rPr>
              <w:t xml:space="preserve"> umowy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</w:tbl>
    <w:p w:rsidR="0074346F" w:rsidRDefault="0074346F" w:rsidP="0074346F">
      <w:pPr>
        <w:rPr>
          <w:b/>
          <w:i/>
          <w:sz w:val="22"/>
          <w:szCs w:val="22"/>
          <w:u w:val="single"/>
        </w:rPr>
      </w:pPr>
    </w:p>
    <w:p w:rsidR="0074346F" w:rsidRDefault="0074346F" w:rsidP="0074346F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II. WSKAŹNIKI REALIZACJI OPERACJI</w:t>
      </w:r>
    </w:p>
    <w:p w:rsidR="0074346F" w:rsidRDefault="0074346F" w:rsidP="0074346F">
      <w:pPr>
        <w:rPr>
          <w:b/>
          <w:i/>
          <w:sz w:val="22"/>
          <w:szCs w:val="22"/>
          <w:u w:val="single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WSKAŹNIKI PRODUKTU OSIĄGNIĘTE W WYNIKU REALIZACJI OPERACJI.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Proszę wskazać , wypełniając kol. 3, który wskaźnik produktu został osiągnięty w wyniku realizacji operacji i w jakim stopniu. 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i/>
          <w:lang w:val="pl-PL"/>
        </w:rPr>
      </w:pP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lang w:val="pl-PL"/>
        </w:rPr>
        <w:t>UWAGA !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Wskaźnik produktu powinien być zgodny z celem ogólnym i szczegółowym wskazanym we wniosku o dofinansowanie.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394"/>
        <w:gridCol w:w="2127"/>
      </w:tblGrid>
      <w:tr w:rsidR="0074346F" w:rsidTr="0074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Przedsięwzięcie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Wskaźnik produktu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</w:tr>
      <w:tr w:rsidR="0074346F" w:rsidTr="0074346F">
        <w:trPr>
          <w:trHeight w:val="625"/>
        </w:trPr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>
              <w:rPr>
                <w:b/>
                <w:i/>
                <w:sz w:val="22"/>
                <w:szCs w:val="22"/>
              </w:rPr>
              <w:t>Diabły w żuławskich wierzbach ukryte” – produkt regionalny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szkoleń z zakresu przedsiębiorczości (szt.)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2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zadań inwestycyjnych zrealizowanych przez istniejące lub nowopowstałe podmioty gospodarcze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Szlak nieograniczonych perspektyw – turystyka kulturowa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nowobudowanych/utworzonych lub odnowionych miejsc/obiektów sportowo – kulturalno – rekreacyjnych (szt.)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zorganizowanych imprez sportowych, rekreacyjnych lub kulturalnych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utworzonych stanowisk z dostępem do bezpłatnego Internetu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798"/>
        </w:trPr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Szlak wodny rzeki Święta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akcji promocyjnych wykorzystujących lub poświęconych dziedzictwu kulturowemu i/lub przyrodniczemu (szt.)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5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publikacji dotyczących dziedzictwa kulturowego i/lub przyrodniczego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oznakowanych, urządzonych, odnowionych, zabezpieczonych  miejsc, obiektów stanowiących dziedzictwo kulturowe i/lub przyrodnicze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64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publikacji poświęconych turystycznej atrakcyjności obszaru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9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  <w:proofErr w:type="spellStart"/>
            <w:r>
              <w:rPr>
                <w:sz w:val="22"/>
                <w:szCs w:val="22"/>
              </w:rPr>
              <w:t>nowowybudowanych</w:t>
            </w:r>
            <w:proofErr w:type="spellEnd"/>
            <w:r>
              <w:rPr>
                <w:sz w:val="22"/>
                <w:szCs w:val="22"/>
              </w:rPr>
              <w:t xml:space="preserve"> lub odnowionych miejsc, obiektów stanowiących atrakcję turystyczną lub/i małą infrastrukturę turystyczną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Budowanie tożsamości regionalnej oraz integracja mieszkańców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imprez/spotkań integrujących społeczność lokalną (os.)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7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Liczba publikacji dotyczących promocji obszaru LSR oraz inicjatyw oddolnych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8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imprez/spotkań integrujących społeczność lokalną (szt.)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</w:tbl>
    <w:p w:rsidR="0074346F" w:rsidRDefault="0074346F" w:rsidP="0074346F">
      <w:pPr>
        <w:rPr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WSKAŹNIKI REZULTATU OSIĄGNIĘTE W WYNIKU REALIZACJI OPERACJI.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Proszę wskazać , wypełniając kol. 3, który wskaźnik rezultatu został osiągnięty w wyniku realizacji operacji i w jakim stopniu. 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  <w:i/>
          <w:lang w:val="pl-PL"/>
        </w:rPr>
        <w:t>UWAGA !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Wskaźnik produktu powinien być zgodny z celem ogólnym i szczegółowym wskazanym we wniosku o dofinansowanie.</w:t>
      </w:r>
    </w:p>
    <w:p w:rsidR="0074346F" w:rsidRDefault="0074346F" w:rsidP="0074346F">
      <w:pPr>
        <w:pStyle w:val="Akapitzlist"/>
        <w:ind w:left="0"/>
        <w:rPr>
          <w:rFonts w:ascii="Times New Roman" w:hAnsi="Times New Roman"/>
          <w:b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394"/>
        <w:gridCol w:w="2127"/>
      </w:tblGrid>
      <w:tr w:rsidR="0074346F" w:rsidTr="007434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szczegółowy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Wskaźnik rezultatu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74346F" w:rsidRDefault="007434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</w:tr>
      <w:tr w:rsidR="0074346F" w:rsidTr="0074346F">
        <w:trPr>
          <w:trHeight w:val="896"/>
        </w:trPr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Rozwój istniejących oraz tworzenie nowych podmiotów prowadzących działalność gospodarczą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utworzonych miejsc pracy (etat)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995"/>
        </w:trPr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Podniesienie świadomości mieszkańców w zakresie prowadzenia działalności gospodarczej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osób, które zdobyły dodatkowe kompetencje/wiedzę dzięki ukończonym szkoleniom w zakresie przedsiębiorczości (os)</w:t>
            </w:r>
          </w:p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735"/>
        </w:trPr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Zwiększenie liczby miejsc/obiektów sportowo – kulturalno – rekreacyjnych umożliwiających rozwój zainteresowań mieszkańców i poprawa stanu ich wyposażenia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Liczba osób korzystających </w:t>
            </w:r>
            <w:r>
              <w:rPr>
                <w:rFonts w:eastAsia="Calibri"/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rFonts w:eastAsia="Calibri"/>
                <w:sz w:val="22"/>
                <w:szCs w:val="22"/>
              </w:rPr>
              <w:t>nowowybudowanych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/utworzonych lub odnowionych miejsc/obiektów </w:t>
            </w:r>
            <w:proofErr w:type="spellStart"/>
            <w:r>
              <w:rPr>
                <w:rFonts w:eastAsia="Calibri"/>
                <w:sz w:val="22"/>
                <w:szCs w:val="22"/>
              </w:rPr>
              <w:t>sportowo-kulturalno-rekreacyjnych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do końca 2015r. </w:t>
            </w:r>
            <w:r>
              <w:rPr>
                <w:rFonts w:eastAsia="Calibri"/>
                <w:sz w:val="22"/>
                <w:szCs w:val="22"/>
              </w:rPr>
              <w:br/>
              <w:t>w stosunku do roku 2009 (OS)</w:t>
            </w:r>
          </w:p>
          <w:p w:rsidR="0074346F" w:rsidRDefault="0074346F">
            <w:pPr>
              <w:tabs>
                <w:tab w:val="left" w:pos="176"/>
              </w:tabs>
              <w:suppressAutoHyphens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Należy podać liczbę osób osobno dla każdego roku w przedziale lat 2009-2015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Wzbogacenie oferty dla dzieci, młodzieży i dorosłych w zakresie możliwości rozwoju zainteresowań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uczestniczących w imprezach sportowo– kulturalno– rekreacyjnych  (os.)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Większe możliwości dostępu do bezpłatnego Internetu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osób rocznie korzystających </w:t>
            </w:r>
            <w:r>
              <w:rPr>
                <w:sz w:val="22"/>
                <w:szCs w:val="22"/>
              </w:rPr>
              <w:br/>
              <w:t xml:space="preserve">z utworzonych stanowisk z dostępem do bezpłatnego Internetu (os.) </w:t>
            </w:r>
          </w:p>
          <w:p w:rsidR="0074346F" w:rsidRDefault="0074346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Dane podawane od zakończenia projektu do końca  roku 2015</w:t>
            </w:r>
          </w:p>
          <w:p w:rsidR="0074346F" w:rsidRDefault="007434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Wzrost świadomości i poczucia odpowiedzialności mieszkańców za dziedzictwo kulturowe i przyrodnicze obszaru objętego LSR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akcji promocyjnych poświęconych dziedzictwu kulturowemu i/lub przyrodniczemu (os.)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odbiorców publikacji dotyczących dziedzictwa kulturowego i/lub przyrodniczego (os.)</w:t>
            </w:r>
          </w:p>
          <w:p w:rsidR="0074346F" w:rsidRDefault="007434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Oznakowanie, urządzanie, odnawianie, przywracanie stanu pierwotnego i zabezpieczanie miejsc, obiektów stanowiących dziedzictwo kulturowe i/lub przyrodnicze oraz ich promocja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odwiedzających oznakowane, urządzone, odnowione, zabezpieczone  miejsca, obiekty stanowiących dziedzictwo kulturowe i/lub przyrodnicze do końca 2015r. w stosunku do roku 2009  (os)</w:t>
            </w: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Należy podać liczbę osób osobno dla każdego roku w przedziale lat 2009-2015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</w:tr>
      <w:tr w:rsidR="0074346F" w:rsidTr="0074346F"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Wzrost turystycznej atrakcyjności obszaru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odbiorców publikacji poświęconych turystycznej atrakcyjności obszaru (os.)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  <w:tr w:rsidR="0074346F" w:rsidTr="0074346F">
        <w:trPr>
          <w:trHeight w:val="195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odwiedzających odnowione, nowoutworzone miejsca, obiekty stanowiące atrakcję turystyczną lub/i małą infrastrukturę turystyczną do końca 2015r. w stosunku do roku 2009  (os)</w:t>
            </w: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Należy podać liczbę osób osobno dla każdego roku w przedziale lat 2009-2015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</w:tr>
      <w:tr w:rsidR="0074346F" w:rsidTr="0074346F">
        <w:trPr>
          <w:trHeight w:val="1125"/>
        </w:trPr>
        <w:tc>
          <w:tcPr>
            <w:tcW w:w="3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4346F" w:rsidRDefault="0074346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Wzrost liczby organizacji pozarządowych, zwiększenie ich aktywności i poprawa funkcjonowania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Liczba członków organizacji pozarządowych do końca roku 2015 w stosunku do roku 2009  (os)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Należy podać liczbę członków w latach 2009-2015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i/>
                <w:sz w:val="22"/>
                <w:szCs w:val="22"/>
              </w:rPr>
            </w:pPr>
          </w:p>
        </w:tc>
      </w:tr>
      <w:tr w:rsidR="0074346F" w:rsidTr="0074346F">
        <w:trPr>
          <w:trHeight w:val="125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F" w:rsidRDefault="0074346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utworzonych organizacji pozarządowych z powiatu malborskiego.</w:t>
            </w:r>
          </w:p>
          <w:p w:rsidR="0074346F" w:rsidRDefault="0074346F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Jeżeli beneficjent jest organizacją pozarządową utworzoną po roku 2009 należy wpisać 1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F" w:rsidRDefault="0074346F">
            <w:pPr>
              <w:rPr>
                <w:sz w:val="22"/>
                <w:szCs w:val="22"/>
              </w:rPr>
            </w:pPr>
          </w:p>
        </w:tc>
      </w:tr>
    </w:tbl>
    <w:p w:rsidR="0074346F" w:rsidRDefault="0074346F" w:rsidP="0074346F">
      <w:pPr>
        <w:pStyle w:val="Akapitzlist"/>
        <w:rPr>
          <w:rFonts w:ascii="Times New Roman" w:hAnsi="Times New Roman"/>
          <w:lang w:val="pl-PL"/>
        </w:rPr>
      </w:pPr>
    </w:p>
    <w:p w:rsidR="0074346F" w:rsidRDefault="0074346F" w:rsidP="0074346F">
      <w:pPr>
        <w:pStyle w:val="Akapitzlist"/>
        <w:rPr>
          <w:rFonts w:ascii="Times New Roman" w:hAnsi="Times New Roman"/>
          <w:lang w:val="pl-PL"/>
        </w:rPr>
      </w:pPr>
    </w:p>
    <w:p w:rsidR="0074346F" w:rsidRDefault="0074346F" w:rsidP="0074346F">
      <w:pPr>
        <w:pStyle w:val="Akapitzlist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3. PROSZĘ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dostarczenie nowych usług, zwiększenie liczby osób mających dostęp do szkoleń, itp.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color w:val="FF0000"/>
          <w:sz w:val="22"/>
          <w:szCs w:val="22"/>
        </w:rPr>
      </w:pPr>
    </w:p>
    <w:p w:rsidR="0074346F" w:rsidRDefault="0074346F" w:rsidP="0074346F">
      <w:pPr>
        <w:jc w:val="both"/>
        <w:rPr>
          <w:b/>
          <w:color w:val="FF0000"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W PRZYPADKU ZAZNACZENIA KTÓREGOŚ ZE WSKAŹNIKÓW PRODUKTU PRZYPISANEGO DO PRZEDSIĘWZIĘCIA „BUDOWANIE TORSAMOŚCI REGIONALNEJ ORAZ INTEGRACJA MIESZKAŃCÓW”, A TAKŻE WSKAŹNIKA REZULATU PRZYPISANEGO DO CELU SZCZEGÓŁOWEGO „WZROST LICZBY ORGANIZACJI  POZARZĄDOWYCH, ZWIĘKSZENIE ICH AKTYWNOŚCI I POPRAWA FUNKCJONOWANIA” NALEŻY OBOWIĄZKOWO PODAĆ NAZWĘ STOWARZYSZENIA ORAZ NUMER KRS.</w:t>
      </w: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GRUPA DOCELOWA ZREALIZOWANEJ OPERACJI:</w:t>
      </w:r>
    </w:p>
    <w:p w:rsidR="0074346F" w:rsidRDefault="0074346F" w:rsidP="007434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Grupa docelowa jest to grupa odbiorców, do których skierowana jest operacja.</w:t>
      </w: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Przedsiębiorcy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organizacje pozarządowe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lokalni liderzy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Rolnicy i domownicy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dzieci i młodzież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turyści</w:t>
      </w:r>
      <w:r>
        <w:rPr>
          <w:b/>
          <w:sz w:val="22"/>
          <w:szCs w:val="22"/>
        </w:rPr>
        <w:tab/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Osoby dorosłe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kobiety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mężczyźni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osoby wykluczone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osoby starsze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Bezrobotni</w:t>
      </w:r>
      <w:r>
        <w:rPr>
          <w:b/>
          <w:sz w:val="22"/>
          <w:szCs w:val="22"/>
        </w:rPr>
        <w:tab/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Członkowie społeczności lokalnej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osoby niepełnosprawne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Jednostki administracji publicznej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organizacje i grupy nieformalne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Mniejszości narodowe, wyznaniowe i kulturowe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Inni ( proszę wymienić)……………………..</w:t>
      </w:r>
    </w:p>
    <w:p w:rsidR="0074346F" w:rsidRDefault="0074346F" w:rsidP="0074346F">
      <w:pPr>
        <w:spacing w:line="360" w:lineRule="auto"/>
        <w:jc w:val="both"/>
        <w:rPr>
          <w:b/>
          <w:sz w:val="22"/>
          <w:szCs w:val="22"/>
        </w:rPr>
      </w:pPr>
    </w:p>
    <w:p w:rsidR="0074346F" w:rsidRDefault="0074346F" w:rsidP="0074346F">
      <w:pPr>
        <w:jc w:val="both"/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SPOSÓB ROZPOWSZECHNIANIA INFORMACJI O OTRZYMANEJ POMOCY.</w:t>
      </w: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Należy opisać, w jaki sposób rozpowszechnione były informacje o otrzymaniu pomocy z EFRROW w ramach osi 4-LEADER.</w:t>
      </w: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OŚWIADCZENIE BENEFICJENTA.</w:t>
      </w: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Oświadczam, że informacje zawarte w niniejszej ankiecie są zgodne z prawdą.</w:t>
      </w: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</w:p>
    <w:p w:rsidR="00A42776" w:rsidRDefault="00A42776" w:rsidP="0074346F">
      <w:pPr>
        <w:rPr>
          <w:b/>
          <w:sz w:val="22"/>
          <w:szCs w:val="22"/>
        </w:rPr>
      </w:pPr>
    </w:p>
    <w:p w:rsidR="00A42776" w:rsidRDefault="00A42776" w:rsidP="0074346F">
      <w:pPr>
        <w:rPr>
          <w:b/>
          <w:sz w:val="22"/>
          <w:szCs w:val="22"/>
        </w:rPr>
      </w:pP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</w:t>
      </w:r>
    </w:p>
    <w:p w:rsidR="0074346F" w:rsidRDefault="0074346F" w:rsidP="0074346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pieczątka i podpis/czytelny podpis</w:t>
      </w:r>
    </w:p>
    <w:p w:rsidR="0074346F" w:rsidRDefault="0074346F" w:rsidP="0074346F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Pr="001E11EF" w:rsidRDefault="004A05B6" w:rsidP="004A05B6">
      <w:pPr>
        <w:rPr>
          <w:sz w:val="22"/>
          <w:szCs w:val="22"/>
        </w:rPr>
      </w:pPr>
    </w:p>
    <w:p w:rsidR="004A05B6" w:rsidRDefault="004A05B6" w:rsidP="004A05B6">
      <w:pPr>
        <w:spacing w:after="120"/>
        <w:jc w:val="both"/>
      </w:pPr>
    </w:p>
    <w:p w:rsidR="004A05B6" w:rsidRDefault="004A05B6" w:rsidP="004A05B6">
      <w:pPr>
        <w:spacing w:after="120"/>
        <w:jc w:val="both"/>
      </w:pPr>
    </w:p>
    <w:p w:rsidR="00BA529E" w:rsidRDefault="00BA529E"/>
    <w:sectPr w:rsidR="00BA529E" w:rsidSect="00E9534D">
      <w:footerReference w:type="even" r:id="rId7"/>
      <w:footerReference w:type="default" r:id="rId8"/>
      <w:pgSz w:w="11906" w:h="16838" w:code="9"/>
      <w:pgMar w:top="70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F9" w:rsidRDefault="006F6BF9" w:rsidP="002834F0">
      <w:r>
        <w:separator/>
      </w:r>
    </w:p>
  </w:endnote>
  <w:endnote w:type="continuationSeparator" w:id="0">
    <w:p w:rsidR="006F6BF9" w:rsidRDefault="006F6BF9" w:rsidP="0028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FC" w:rsidRDefault="0048680B" w:rsidP="006E1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5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45FC" w:rsidRDefault="006F6BF9" w:rsidP="006E1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FC" w:rsidRDefault="0048680B" w:rsidP="006E1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5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1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45FC" w:rsidRDefault="006F6BF9" w:rsidP="006E135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F9" w:rsidRDefault="006F6BF9" w:rsidP="002834F0">
      <w:r>
        <w:separator/>
      </w:r>
    </w:p>
  </w:footnote>
  <w:footnote w:type="continuationSeparator" w:id="0">
    <w:p w:rsidR="006F6BF9" w:rsidRDefault="006F6BF9" w:rsidP="00283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7D"/>
    <w:multiLevelType w:val="hybridMultilevel"/>
    <w:tmpl w:val="0D86175A"/>
    <w:lvl w:ilvl="0" w:tplc="6040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A01BE"/>
    <w:multiLevelType w:val="hybridMultilevel"/>
    <w:tmpl w:val="EF90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5B6"/>
    <w:rsid w:val="001957B0"/>
    <w:rsid w:val="002834F0"/>
    <w:rsid w:val="00297086"/>
    <w:rsid w:val="00303E1B"/>
    <w:rsid w:val="00345DB0"/>
    <w:rsid w:val="0048680B"/>
    <w:rsid w:val="004A05B6"/>
    <w:rsid w:val="004E1E48"/>
    <w:rsid w:val="0059318F"/>
    <w:rsid w:val="006F5AEA"/>
    <w:rsid w:val="006F6BF9"/>
    <w:rsid w:val="0074346F"/>
    <w:rsid w:val="007A7450"/>
    <w:rsid w:val="008901C4"/>
    <w:rsid w:val="00922CA7"/>
    <w:rsid w:val="009562A8"/>
    <w:rsid w:val="00994A50"/>
    <w:rsid w:val="00A42776"/>
    <w:rsid w:val="00A64697"/>
    <w:rsid w:val="00A96D37"/>
    <w:rsid w:val="00AC3976"/>
    <w:rsid w:val="00B34B61"/>
    <w:rsid w:val="00B8334F"/>
    <w:rsid w:val="00B926C4"/>
    <w:rsid w:val="00BA529E"/>
    <w:rsid w:val="00BC179A"/>
    <w:rsid w:val="00C95FC9"/>
    <w:rsid w:val="00D719AA"/>
    <w:rsid w:val="00DD0395"/>
    <w:rsid w:val="00E9534D"/>
    <w:rsid w:val="00E96A72"/>
    <w:rsid w:val="00EA728D"/>
    <w:rsid w:val="00EE539F"/>
    <w:rsid w:val="00F02657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0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5B6"/>
    <w:rPr>
      <w:rFonts w:cs="Times New Roman"/>
    </w:rPr>
  </w:style>
  <w:style w:type="paragraph" w:styleId="Akapitzlist">
    <w:name w:val="List Paragraph"/>
    <w:basedOn w:val="Normalny"/>
    <w:uiPriority w:val="34"/>
    <w:qFormat/>
    <w:rsid w:val="004A0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7A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10</cp:revision>
  <cp:lastPrinted>2013-12-30T13:26:00Z</cp:lastPrinted>
  <dcterms:created xsi:type="dcterms:W3CDTF">2011-08-29T07:52:00Z</dcterms:created>
  <dcterms:modified xsi:type="dcterms:W3CDTF">2013-12-30T13:32:00Z</dcterms:modified>
</cp:coreProperties>
</file>